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F0EC" w14:textId="4FE04FBF" w:rsidR="00F72D21" w:rsidRPr="00F72D21" w:rsidRDefault="002370D3" w:rsidP="00F72D21">
      <w:pPr>
        <w:shd w:val="clear" w:color="auto" w:fill="FFFFFF"/>
        <w:spacing w:after="300" w:line="446" w:lineRule="atLeast"/>
        <w:jc w:val="center"/>
        <w:rPr>
          <w:rFonts w:ascii="Montserrat" w:eastAsia="Times New Roman" w:hAnsi="Montserrat" w:cs="Times New Roman"/>
          <w:color w:val="686868"/>
          <w:sz w:val="36"/>
          <w:szCs w:val="36"/>
          <w:lang w:eastAsia="en-GB"/>
        </w:rPr>
      </w:pPr>
      <w:bookmarkStart w:id="0" w:name="_GoBack"/>
      <w:bookmarkEnd w:id="0"/>
      <w:r w:rsidRPr="00F72D21">
        <w:rPr>
          <w:rFonts w:ascii="Montserrat" w:eastAsia="Times New Roman" w:hAnsi="Montserrat" w:cs="Times New Roman"/>
          <w:b/>
          <w:bCs/>
          <w:color w:val="555555"/>
          <w:sz w:val="36"/>
          <w:szCs w:val="36"/>
          <w:lang w:eastAsia="en-GB"/>
        </w:rPr>
        <w:t>Privacy Polic</w:t>
      </w:r>
      <w:r w:rsidR="00F72D21" w:rsidRPr="00F72D21">
        <w:rPr>
          <w:rFonts w:ascii="Montserrat" w:eastAsia="Times New Roman" w:hAnsi="Montserrat" w:cs="Times New Roman"/>
          <w:b/>
          <w:bCs/>
          <w:color w:val="555555"/>
          <w:sz w:val="36"/>
          <w:szCs w:val="36"/>
          <w:lang w:eastAsia="en-GB"/>
        </w:rPr>
        <w:t>y</w:t>
      </w:r>
    </w:p>
    <w:p w14:paraId="59E0F27E" w14:textId="2C2F84FF" w:rsidR="00F72D21" w:rsidRDefault="002370D3" w:rsidP="00F72D21">
      <w:pPr>
        <w:shd w:val="clear" w:color="auto" w:fill="FFFFFF"/>
        <w:spacing w:after="300" w:line="446" w:lineRule="atLeast"/>
        <w:rPr>
          <w:rFonts w:ascii="Montserrat" w:eastAsia="Times New Roman" w:hAnsi="Montserrat" w:cs="Times New Roman"/>
          <w:b/>
          <w:bCs/>
          <w:color w:val="555555"/>
          <w:sz w:val="26"/>
          <w:szCs w:val="26"/>
          <w:lang w:eastAsia="en-GB"/>
        </w:rPr>
      </w:pPr>
      <w:r w:rsidRPr="002370D3">
        <w:rPr>
          <w:rFonts w:ascii="Montserrat" w:eastAsia="Times New Roman" w:hAnsi="Montserrat" w:cs="Times New Roman"/>
          <w:b/>
          <w:bCs/>
          <w:color w:val="555555"/>
          <w:sz w:val="26"/>
          <w:szCs w:val="26"/>
          <w:lang w:eastAsia="en-GB"/>
        </w:rPr>
        <w:t>1. INTRODUCTIO</w:t>
      </w:r>
      <w:r w:rsidR="00F72D21">
        <w:rPr>
          <w:rFonts w:ascii="Montserrat" w:eastAsia="Times New Roman" w:hAnsi="Montserrat" w:cs="Times New Roman"/>
          <w:b/>
          <w:bCs/>
          <w:color w:val="555555"/>
          <w:sz w:val="26"/>
          <w:szCs w:val="26"/>
          <w:lang w:eastAsia="en-GB"/>
        </w:rPr>
        <w:t>N</w:t>
      </w:r>
    </w:p>
    <w:p w14:paraId="2B6EECC1" w14:textId="22FCDE18"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This privacy notice provides you with details of how we collect and process your personal data through your use of our site www.</w:t>
      </w:r>
      <w:r w:rsidR="00DB7497">
        <w:rPr>
          <w:rFonts w:ascii="Montserrat" w:eastAsia="Times New Roman" w:hAnsi="Montserrat" w:cs="Times New Roman"/>
          <w:color w:val="686868"/>
          <w:sz w:val="26"/>
          <w:szCs w:val="26"/>
          <w:lang w:eastAsia="en-GB"/>
        </w:rPr>
        <w:t>brunskillfunerals.co.uk</w:t>
      </w:r>
      <w:r w:rsidRPr="002370D3">
        <w:rPr>
          <w:rFonts w:ascii="Montserrat" w:eastAsia="Times New Roman" w:hAnsi="Montserrat" w:cs="Times New Roman"/>
          <w:color w:val="686868"/>
          <w:sz w:val="26"/>
          <w:szCs w:val="26"/>
          <w:lang w:eastAsia="en-GB"/>
        </w:rPr>
        <w:t>, including any information you may provide through our site when you purchase a product or service, sign up to our newsletter or take part in a prize draw or competition.</w:t>
      </w:r>
    </w:p>
    <w:p w14:paraId="597D6E9F"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By providing us with your data, you warrant to us that you are over 13 years of age.</w:t>
      </w:r>
    </w:p>
    <w:p w14:paraId="3C09A0AE" w14:textId="04637FEB" w:rsidR="002370D3" w:rsidRPr="002370D3" w:rsidRDefault="00DB7497" w:rsidP="002370D3">
      <w:pPr>
        <w:shd w:val="clear" w:color="auto" w:fill="FFFFFF"/>
        <w:spacing w:after="300" w:line="446" w:lineRule="atLeast"/>
        <w:rPr>
          <w:rFonts w:ascii="Montserrat" w:eastAsia="Times New Roman" w:hAnsi="Montserrat" w:cs="Times New Roman"/>
          <w:color w:val="686868"/>
          <w:sz w:val="26"/>
          <w:szCs w:val="26"/>
          <w:lang w:eastAsia="en-GB"/>
        </w:rPr>
      </w:pPr>
      <w:r>
        <w:rPr>
          <w:rFonts w:ascii="Montserrat" w:eastAsia="Times New Roman" w:hAnsi="Montserrat" w:cs="Times New Roman"/>
          <w:color w:val="686868"/>
          <w:sz w:val="26"/>
          <w:szCs w:val="26"/>
          <w:lang w:eastAsia="en-GB"/>
        </w:rPr>
        <w:t>Brunskill Family Funerals</w:t>
      </w:r>
      <w:r w:rsidR="000038EB">
        <w:rPr>
          <w:rFonts w:ascii="Montserrat" w:eastAsia="Times New Roman" w:hAnsi="Montserrat" w:cs="Times New Roman"/>
          <w:color w:val="686868"/>
          <w:sz w:val="26"/>
          <w:szCs w:val="26"/>
          <w:lang w:eastAsia="en-GB"/>
        </w:rPr>
        <w:t xml:space="preserve"> </w:t>
      </w:r>
      <w:r w:rsidR="002370D3" w:rsidRPr="002370D3">
        <w:rPr>
          <w:rFonts w:ascii="Montserrat" w:eastAsia="Times New Roman" w:hAnsi="Montserrat" w:cs="Times New Roman"/>
          <w:color w:val="686868"/>
          <w:sz w:val="26"/>
          <w:szCs w:val="26"/>
          <w:lang w:eastAsia="en-GB"/>
        </w:rPr>
        <w:t>is the data controller and we are responsible for your personal data (referred to as “we”, “us” or “our” in this privacy notice).</w:t>
      </w:r>
    </w:p>
    <w:p w14:paraId="586601A9"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Contact Details</w:t>
      </w:r>
    </w:p>
    <w:p w14:paraId="5C5A910D"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Our full details are:</w:t>
      </w:r>
    </w:p>
    <w:p w14:paraId="197B85B4" w14:textId="400B34DF"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 xml:space="preserve">Full name of legal entity: </w:t>
      </w:r>
      <w:r w:rsidR="00DB7497">
        <w:rPr>
          <w:rFonts w:ascii="Montserrat" w:eastAsia="Times New Roman" w:hAnsi="Montserrat" w:cs="Times New Roman"/>
          <w:color w:val="686868"/>
          <w:sz w:val="26"/>
          <w:szCs w:val="26"/>
          <w:lang w:eastAsia="en-GB"/>
        </w:rPr>
        <w:t>Brunskill Family Funerals</w:t>
      </w:r>
    </w:p>
    <w:p w14:paraId="32C50609" w14:textId="67D821A6"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 xml:space="preserve">Email address: </w:t>
      </w:r>
      <w:r w:rsidR="00DB7497">
        <w:rPr>
          <w:rFonts w:ascii="Montserrat" w:eastAsia="Times New Roman" w:hAnsi="Montserrat" w:cs="Times New Roman"/>
          <w:color w:val="686868"/>
          <w:sz w:val="26"/>
          <w:szCs w:val="26"/>
          <w:lang w:eastAsia="en-GB"/>
        </w:rPr>
        <w:t>info@brunskillfunerals.co.uk</w:t>
      </w:r>
    </w:p>
    <w:p w14:paraId="4B855139" w14:textId="776264D2"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 xml:space="preserve">Postal address: </w:t>
      </w:r>
      <w:r w:rsidR="000038EB">
        <w:rPr>
          <w:rFonts w:ascii="Montserrat" w:eastAsia="Times New Roman" w:hAnsi="Montserrat" w:cs="Times New Roman"/>
          <w:color w:val="686868"/>
          <w:sz w:val="26"/>
          <w:szCs w:val="26"/>
          <w:lang w:eastAsia="en-GB"/>
        </w:rPr>
        <w:t>95 Powder Mill Lane, Twickenham, Middx, TW2 6EF.</w:t>
      </w:r>
    </w:p>
    <w:p w14:paraId="5489DC43" w14:textId="33DB4324" w:rsid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If you are not happy with any aspect of how we collect and use your data, you have the right to complain to the Information Commissioner’s Office (ICO), the UK supervisory authority for data protection issues (ico.org.uk). We should be grateful if you would contact us first if you do have a complaint so that we can try to resolve it for you.</w:t>
      </w:r>
    </w:p>
    <w:p w14:paraId="7DAB7DDD" w14:textId="3708738F" w:rsidR="00F72D21" w:rsidRDefault="00F72D21" w:rsidP="002370D3">
      <w:pPr>
        <w:shd w:val="clear" w:color="auto" w:fill="FFFFFF"/>
        <w:spacing w:after="300" w:line="446" w:lineRule="atLeast"/>
        <w:rPr>
          <w:rFonts w:ascii="Montserrat" w:eastAsia="Times New Roman" w:hAnsi="Montserrat" w:cs="Times New Roman"/>
          <w:color w:val="686868"/>
          <w:sz w:val="26"/>
          <w:szCs w:val="26"/>
          <w:lang w:eastAsia="en-GB"/>
        </w:rPr>
      </w:pPr>
    </w:p>
    <w:p w14:paraId="5A45FA8E" w14:textId="77777777" w:rsidR="00F72D21" w:rsidRPr="002370D3" w:rsidRDefault="00F72D21" w:rsidP="002370D3">
      <w:pPr>
        <w:shd w:val="clear" w:color="auto" w:fill="FFFFFF"/>
        <w:spacing w:after="300" w:line="446" w:lineRule="atLeast"/>
        <w:rPr>
          <w:rFonts w:ascii="Montserrat" w:eastAsia="Times New Roman" w:hAnsi="Montserrat" w:cs="Times New Roman"/>
          <w:color w:val="686868"/>
          <w:sz w:val="26"/>
          <w:szCs w:val="26"/>
          <w:lang w:eastAsia="en-GB"/>
        </w:rPr>
      </w:pPr>
    </w:p>
    <w:p w14:paraId="47D3C70A"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lastRenderedPageBreak/>
        <w:t>2. WHAT DATA DO WE COLLECT ABOUT YOU</w:t>
      </w:r>
    </w:p>
    <w:p w14:paraId="2287962A"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Personal data means any information capable of identifying an individual. It does not include anonymised data.</w:t>
      </w:r>
    </w:p>
    <w:p w14:paraId="46988054"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We may process certain types of personal data about you as follows:</w:t>
      </w:r>
    </w:p>
    <w:p w14:paraId="638003C2"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Identity Data may include your first name, maiden name, last name, username, marital status, title, date of birth and gender.</w:t>
      </w:r>
    </w:p>
    <w:p w14:paraId="411D233C"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Contact Data may include your billing address, delivery address, email address and telephone numbers.</w:t>
      </w:r>
    </w:p>
    <w:p w14:paraId="15DD9502"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Financial Data may include your bank account and payment card details.</w:t>
      </w:r>
    </w:p>
    <w:p w14:paraId="70AA29E4"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Transaction Data may include details about payments between us and other details of purchases made by you.</w:t>
      </w:r>
    </w:p>
    <w:p w14:paraId="4B160A8F"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Technical Data may include your login data, internet protocol addresses, browser type and version, browser plug-in types and versions, time zone setting and location, operating system and platform and other technology on the devices you use to access this site.</w:t>
      </w:r>
    </w:p>
    <w:p w14:paraId="279FFE2C"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Profile Data may include your username and password, purchases or orders, your interests, preferences, feedback and survey responses.</w:t>
      </w:r>
    </w:p>
    <w:p w14:paraId="3FE698E1"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Usage Data may include information about how you use our website, products and services.</w:t>
      </w:r>
    </w:p>
    <w:p w14:paraId="0C83C0BD"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Marketing and Communications Data may include your preferences in receiving marketing communications from us and our third parties and your communication preferences.</w:t>
      </w:r>
    </w:p>
    <w:p w14:paraId="3585D3B3"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 xml:space="preserve">We may also process Aggregated Data from your personal </w:t>
      </w:r>
      <w:proofErr w:type="gramStart"/>
      <w:r w:rsidRPr="002370D3">
        <w:rPr>
          <w:rFonts w:ascii="Montserrat" w:eastAsia="Times New Roman" w:hAnsi="Montserrat" w:cs="Times New Roman"/>
          <w:color w:val="686868"/>
          <w:sz w:val="26"/>
          <w:szCs w:val="26"/>
          <w:lang w:eastAsia="en-GB"/>
        </w:rPr>
        <w:t>data</w:t>
      </w:r>
      <w:proofErr w:type="gramEnd"/>
      <w:r w:rsidRPr="002370D3">
        <w:rPr>
          <w:rFonts w:ascii="Montserrat" w:eastAsia="Times New Roman" w:hAnsi="Montserrat" w:cs="Times New Roman"/>
          <w:color w:val="686868"/>
          <w:sz w:val="26"/>
          <w:szCs w:val="26"/>
          <w:lang w:eastAsia="en-GB"/>
        </w:rPr>
        <w:t xml:space="preserve"> but this data does not reveal your identity and as such in itself is not personal data. An example of this is where we review your Usage Data to work out the percentage of website users using a specific feature of our site. If we link the Aggregated Data with your personal data so that you can be identified from it, then it is treated as personal data.</w:t>
      </w:r>
    </w:p>
    <w:p w14:paraId="6A1746FA" w14:textId="77777777" w:rsidR="002370D3" w:rsidRPr="002370D3" w:rsidRDefault="002370D3" w:rsidP="002370D3">
      <w:pPr>
        <w:numPr>
          <w:ilvl w:val="0"/>
          <w:numId w:val="1"/>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Sensitive Data – We do not collect any Sensitive Data about you.</w:t>
      </w:r>
    </w:p>
    <w:p w14:paraId="1A0AD391"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3. HOW WE COLLECT YOUR PERSONAL DATA</w:t>
      </w:r>
    </w:p>
    <w:p w14:paraId="2C6326FC"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We collect data about you through a variety of different methods including:</w:t>
      </w:r>
    </w:p>
    <w:p w14:paraId="72DB6C0F" w14:textId="77777777" w:rsidR="002370D3" w:rsidRPr="002370D3" w:rsidRDefault="002370D3" w:rsidP="002370D3">
      <w:pPr>
        <w:numPr>
          <w:ilvl w:val="0"/>
          <w:numId w:val="2"/>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Direct interactions: You may provide data by filling in forms on our site (or otherwise) or by communicating with us by post, phone, email or otherwise, including when you:</w:t>
      </w:r>
    </w:p>
    <w:p w14:paraId="66CD6579" w14:textId="77777777" w:rsidR="002370D3" w:rsidRPr="002370D3" w:rsidRDefault="002370D3" w:rsidP="002370D3">
      <w:pPr>
        <w:numPr>
          <w:ilvl w:val="1"/>
          <w:numId w:val="2"/>
        </w:numPr>
        <w:shd w:val="clear" w:color="auto" w:fill="FFFFFF"/>
        <w:spacing w:before="100" w:beforeAutospacing="1" w:after="100" w:afterAutospacing="1" w:line="240" w:lineRule="auto"/>
        <w:ind w:left="1095"/>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order our products or services;</w:t>
      </w:r>
    </w:p>
    <w:p w14:paraId="70BAADB1" w14:textId="77777777" w:rsidR="002370D3" w:rsidRPr="002370D3" w:rsidRDefault="002370D3" w:rsidP="002370D3">
      <w:pPr>
        <w:numPr>
          <w:ilvl w:val="1"/>
          <w:numId w:val="2"/>
        </w:numPr>
        <w:shd w:val="clear" w:color="auto" w:fill="FFFFFF"/>
        <w:spacing w:before="100" w:beforeAutospacing="1" w:after="100" w:afterAutospacing="1" w:line="240" w:lineRule="auto"/>
        <w:ind w:left="1095"/>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create an account on our site;</w:t>
      </w:r>
    </w:p>
    <w:p w14:paraId="44A65E3B" w14:textId="77777777" w:rsidR="002370D3" w:rsidRPr="002370D3" w:rsidRDefault="002370D3" w:rsidP="002370D3">
      <w:pPr>
        <w:numPr>
          <w:ilvl w:val="1"/>
          <w:numId w:val="2"/>
        </w:numPr>
        <w:shd w:val="clear" w:color="auto" w:fill="FFFFFF"/>
        <w:spacing w:before="100" w:beforeAutospacing="1" w:after="100" w:afterAutospacing="1" w:line="240" w:lineRule="auto"/>
        <w:ind w:left="1095"/>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subscribe to our service or publications;</w:t>
      </w:r>
    </w:p>
    <w:p w14:paraId="3D79CBE2" w14:textId="77777777" w:rsidR="002370D3" w:rsidRPr="002370D3" w:rsidRDefault="002370D3" w:rsidP="002370D3">
      <w:pPr>
        <w:numPr>
          <w:ilvl w:val="1"/>
          <w:numId w:val="2"/>
        </w:numPr>
        <w:shd w:val="clear" w:color="auto" w:fill="FFFFFF"/>
        <w:spacing w:before="100" w:beforeAutospacing="1" w:after="100" w:afterAutospacing="1" w:line="240" w:lineRule="auto"/>
        <w:ind w:left="1095"/>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lastRenderedPageBreak/>
        <w:t>request resources or marketing be sent to you;</w:t>
      </w:r>
    </w:p>
    <w:p w14:paraId="048F7DC3" w14:textId="77777777" w:rsidR="002370D3" w:rsidRPr="002370D3" w:rsidRDefault="002370D3" w:rsidP="002370D3">
      <w:pPr>
        <w:numPr>
          <w:ilvl w:val="1"/>
          <w:numId w:val="2"/>
        </w:numPr>
        <w:shd w:val="clear" w:color="auto" w:fill="FFFFFF"/>
        <w:spacing w:before="100" w:beforeAutospacing="1" w:after="100" w:afterAutospacing="1" w:line="240" w:lineRule="auto"/>
        <w:ind w:left="1095"/>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enter a competition, prize draw, promotion or survey; or</w:t>
      </w:r>
    </w:p>
    <w:p w14:paraId="0FD86175" w14:textId="77777777" w:rsidR="002370D3" w:rsidRPr="002370D3" w:rsidRDefault="002370D3" w:rsidP="002370D3">
      <w:pPr>
        <w:numPr>
          <w:ilvl w:val="1"/>
          <w:numId w:val="2"/>
        </w:numPr>
        <w:shd w:val="clear" w:color="auto" w:fill="FFFFFF"/>
        <w:spacing w:before="100" w:beforeAutospacing="1" w:after="100" w:afterAutospacing="1" w:line="240" w:lineRule="auto"/>
        <w:ind w:left="1095"/>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give us feedback.</w:t>
      </w:r>
    </w:p>
    <w:p w14:paraId="7B1F8125" w14:textId="6D430254" w:rsidR="002370D3" w:rsidRPr="002370D3" w:rsidRDefault="002370D3" w:rsidP="002370D3">
      <w:pPr>
        <w:numPr>
          <w:ilvl w:val="0"/>
          <w:numId w:val="2"/>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Automated technologies or interactions: As you use our site, we may automatically collect Technical Data about your equipment, browsing actions and usage patterns. We collect this data by using cookies, server logs and similar technologies. We may also receive Technical Data about you if you visit other websites that use our cookies. Please see our</w:t>
      </w:r>
      <w:r w:rsidR="000038EB">
        <w:rPr>
          <w:rFonts w:ascii="Montserrat" w:eastAsia="Times New Roman" w:hAnsi="Montserrat" w:cs="Times New Roman"/>
          <w:color w:val="686868"/>
          <w:sz w:val="26"/>
          <w:szCs w:val="26"/>
          <w:lang w:eastAsia="en-GB"/>
        </w:rPr>
        <w:t xml:space="preserve"> cookie policy</w:t>
      </w:r>
      <w:r w:rsidR="000038EB" w:rsidRPr="002370D3">
        <w:rPr>
          <w:rFonts w:ascii="Montserrat" w:eastAsia="Times New Roman" w:hAnsi="Montserrat" w:cs="Times New Roman"/>
          <w:color w:val="686868"/>
          <w:sz w:val="26"/>
          <w:szCs w:val="26"/>
          <w:lang w:eastAsia="en-GB"/>
        </w:rPr>
        <w:t xml:space="preserve"> </w:t>
      </w:r>
      <w:r w:rsidRPr="002370D3">
        <w:rPr>
          <w:rFonts w:ascii="Montserrat" w:eastAsia="Times New Roman" w:hAnsi="Montserrat" w:cs="Times New Roman"/>
          <w:color w:val="686868"/>
          <w:sz w:val="26"/>
          <w:szCs w:val="26"/>
          <w:lang w:eastAsia="en-GB"/>
        </w:rPr>
        <w:t>for further details.</w:t>
      </w:r>
    </w:p>
    <w:p w14:paraId="02AA58C3"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4. HOW WE USE YOUR PERSONAL DATA</w:t>
      </w:r>
    </w:p>
    <w:p w14:paraId="5C1BEF1B"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We will only use your personal data when legally permitted. The most common uses of your personal data are:</w:t>
      </w:r>
    </w:p>
    <w:p w14:paraId="36B0B67A" w14:textId="77777777" w:rsidR="002370D3" w:rsidRPr="002370D3" w:rsidRDefault="002370D3" w:rsidP="002370D3">
      <w:pPr>
        <w:numPr>
          <w:ilvl w:val="0"/>
          <w:numId w:val="3"/>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Where we need to perform the contract between us.</w:t>
      </w:r>
    </w:p>
    <w:p w14:paraId="345544BB" w14:textId="77777777" w:rsidR="002370D3" w:rsidRPr="002370D3" w:rsidRDefault="002370D3" w:rsidP="002370D3">
      <w:pPr>
        <w:numPr>
          <w:ilvl w:val="0"/>
          <w:numId w:val="3"/>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Where it is necessary for our legitimate interests (or those of a third party) and your interests and fundamental rights do not override those interests.</w:t>
      </w:r>
    </w:p>
    <w:p w14:paraId="463A8EAD" w14:textId="77777777" w:rsidR="002370D3" w:rsidRPr="002370D3" w:rsidRDefault="002370D3" w:rsidP="002370D3">
      <w:pPr>
        <w:numPr>
          <w:ilvl w:val="0"/>
          <w:numId w:val="3"/>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Where we need to comply with a legal or regulatory obligation.</w:t>
      </w:r>
    </w:p>
    <w:p w14:paraId="4F806D65" w14:textId="3EBD337F"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Generally, we do not rely on consent as a legal ground for processing your personal data, other than in relation to sending marketing communications to you via email or text message. You have the right to withdraw consent to marketing at any time by emailing us at or clicking Unsubscribe in our emails.</w:t>
      </w:r>
    </w:p>
    <w:p w14:paraId="0CF1A0C6"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Purposes for processing your personal data</w:t>
      </w:r>
    </w:p>
    <w:p w14:paraId="2CB180AE"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Set out below is a description of the ways we intend to use your personal data and the legal grounds on which we will process such data. We have also explained what our legitimate interests are where relevant.</w:t>
      </w:r>
    </w:p>
    <w:p w14:paraId="30A26841" w14:textId="7A1EB66A"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We may process your personal data for more than one lawful ground, depending on the specific purpose for which we are using your data. Please email us at</w:t>
      </w:r>
      <w:r w:rsidR="00DB7497">
        <w:rPr>
          <w:rFonts w:ascii="Montserrat" w:eastAsia="Times New Roman" w:hAnsi="Montserrat" w:cs="Times New Roman"/>
          <w:color w:val="686868"/>
          <w:sz w:val="26"/>
          <w:szCs w:val="26"/>
          <w:lang w:eastAsia="en-GB"/>
        </w:rPr>
        <w:t xml:space="preserve"> </w:t>
      </w:r>
      <w:hyperlink r:id="rId5" w:history="1">
        <w:r w:rsidR="00DB7497" w:rsidRPr="004364D0">
          <w:rPr>
            <w:rStyle w:val="Hyperlink"/>
            <w:rFonts w:ascii="Montserrat" w:eastAsia="Times New Roman" w:hAnsi="Montserrat" w:cs="Times New Roman"/>
            <w:sz w:val="26"/>
            <w:szCs w:val="26"/>
            <w:lang w:eastAsia="en-GB"/>
          </w:rPr>
          <w:t>info@brunskillfunerals.co.uk</w:t>
        </w:r>
      </w:hyperlink>
      <w:r w:rsidR="00DB7497">
        <w:rPr>
          <w:rFonts w:ascii="Montserrat" w:eastAsia="Times New Roman" w:hAnsi="Montserrat" w:cs="Times New Roman"/>
          <w:color w:val="686868"/>
          <w:sz w:val="26"/>
          <w:szCs w:val="26"/>
          <w:lang w:eastAsia="en-GB"/>
        </w:rPr>
        <w:t xml:space="preserve"> </w:t>
      </w:r>
      <w:r w:rsidRPr="002370D3">
        <w:rPr>
          <w:rFonts w:ascii="Montserrat" w:eastAsia="Times New Roman" w:hAnsi="Montserrat" w:cs="Times New Roman"/>
          <w:color w:val="686868"/>
          <w:sz w:val="26"/>
          <w:szCs w:val="26"/>
          <w:lang w:eastAsia="en-GB"/>
        </w:rPr>
        <w:t>if you need details about the specific legal ground we are relying on to process your personal data where more than one ground has been set out in the table below.</w:t>
      </w:r>
    </w:p>
    <w:tbl>
      <w:tblPr>
        <w:tblW w:w="18150" w:type="dxa"/>
        <w:tblBorders>
          <w:top w:val="single" w:sz="6" w:space="0" w:color="E3E3E3"/>
          <w:left w:val="single" w:sz="6" w:space="0" w:color="E3E3E3"/>
          <w:bottom w:val="single" w:sz="6" w:space="0" w:color="E3E3E3"/>
          <w:right w:val="single" w:sz="6" w:space="0" w:color="E3E3E3"/>
        </w:tblBorders>
        <w:shd w:val="clear" w:color="auto" w:fill="F9F9F9"/>
        <w:tblCellMar>
          <w:top w:w="15" w:type="dxa"/>
          <w:left w:w="15" w:type="dxa"/>
          <w:bottom w:w="15" w:type="dxa"/>
          <w:right w:w="15" w:type="dxa"/>
        </w:tblCellMar>
        <w:tblLook w:val="04A0" w:firstRow="1" w:lastRow="0" w:firstColumn="1" w:lastColumn="0" w:noHBand="0" w:noVBand="1"/>
      </w:tblPr>
      <w:tblGrid>
        <w:gridCol w:w="6170"/>
        <w:gridCol w:w="5990"/>
        <w:gridCol w:w="5990"/>
      </w:tblGrid>
      <w:tr w:rsidR="002370D3" w:rsidRPr="002370D3" w14:paraId="66B9B9B1" w14:textId="77777777" w:rsidTr="002370D3">
        <w:tc>
          <w:tcPr>
            <w:tcW w:w="1700" w:type="pct"/>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618665AB"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lastRenderedPageBreak/>
              <w:t>Purpose/Activity</w:t>
            </w:r>
          </w:p>
        </w:tc>
        <w:tc>
          <w:tcPr>
            <w:tcW w:w="1650" w:type="pct"/>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7BF74C13"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Type of data</w:t>
            </w:r>
          </w:p>
        </w:tc>
        <w:tc>
          <w:tcPr>
            <w:tcW w:w="1650" w:type="pct"/>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592E77E0"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Lawful basis for processing</w:t>
            </w:r>
          </w:p>
        </w:tc>
      </w:tr>
      <w:tr w:rsidR="002370D3" w:rsidRPr="002370D3" w14:paraId="7582BE68" w14:textId="77777777" w:rsidTr="002370D3">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7E15BC06"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To register your enquiry as a new customer</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22DB34A2"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Identity</w:t>
            </w:r>
            <w:r w:rsidRPr="002370D3">
              <w:rPr>
                <w:rFonts w:ascii="Montserrat" w:eastAsia="Times New Roman" w:hAnsi="Montserrat" w:cs="Times New Roman"/>
                <w:color w:val="373A3C"/>
                <w:sz w:val="26"/>
                <w:szCs w:val="26"/>
                <w:lang w:eastAsia="en-GB"/>
              </w:rPr>
              <w:br/>
              <w:t>(b) Contact</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4E7EE778"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Performance of a contract with you</w:t>
            </w:r>
          </w:p>
        </w:tc>
      </w:tr>
      <w:tr w:rsidR="002370D3" w:rsidRPr="002370D3" w14:paraId="142FC540" w14:textId="77777777" w:rsidTr="002370D3">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33CF977D"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To process and deliver your order including:</w:t>
            </w:r>
            <w:r w:rsidRPr="002370D3">
              <w:rPr>
                <w:rFonts w:ascii="Montserrat" w:eastAsia="Times New Roman" w:hAnsi="Montserrat" w:cs="Times New Roman"/>
                <w:color w:val="373A3C"/>
                <w:sz w:val="26"/>
                <w:szCs w:val="26"/>
                <w:lang w:eastAsia="en-GB"/>
              </w:rPr>
              <w:br/>
              <w:t>(a) Manage payments, fees and charges</w:t>
            </w:r>
            <w:r w:rsidRPr="002370D3">
              <w:rPr>
                <w:rFonts w:ascii="Montserrat" w:eastAsia="Times New Roman" w:hAnsi="Montserrat" w:cs="Times New Roman"/>
                <w:color w:val="373A3C"/>
                <w:sz w:val="26"/>
                <w:szCs w:val="26"/>
                <w:lang w:eastAsia="en-GB"/>
              </w:rPr>
              <w:br/>
              <w:t>(b) Collect and recover money owed to us</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3DF36C0E"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Identity</w:t>
            </w:r>
            <w:r w:rsidRPr="002370D3">
              <w:rPr>
                <w:rFonts w:ascii="Montserrat" w:eastAsia="Times New Roman" w:hAnsi="Montserrat" w:cs="Times New Roman"/>
                <w:color w:val="373A3C"/>
                <w:sz w:val="26"/>
                <w:szCs w:val="26"/>
                <w:lang w:eastAsia="en-GB"/>
              </w:rPr>
              <w:br/>
              <w:t>(b) Contact</w:t>
            </w:r>
            <w:r w:rsidRPr="002370D3">
              <w:rPr>
                <w:rFonts w:ascii="Montserrat" w:eastAsia="Times New Roman" w:hAnsi="Montserrat" w:cs="Times New Roman"/>
                <w:color w:val="373A3C"/>
                <w:sz w:val="26"/>
                <w:szCs w:val="26"/>
                <w:lang w:eastAsia="en-GB"/>
              </w:rPr>
              <w:br/>
              <w:t>(c) Financial</w:t>
            </w:r>
            <w:r w:rsidRPr="002370D3">
              <w:rPr>
                <w:rFonts w:ascii="Montserrat" w:eastAsia="Times New Roman" w:hAnsi="Montserrat" w:cs="Times New Roman"/>
                <w:color w:val="373A3C"/>
                <w:sz w:val="26"/>
                <w:szCs w:val="26"/>
                <w:lang w:eastAsia="en-GB"/>
              </w:rPr>
              <w:br/>
              <w:t>(d) Transaction</w:t>
            </w:r>
            <w:r w:rsidRPr="002370D3">
              <w:rPr>
                <w:rFonts w:ascii="Montserrat" w:eastAsia="Times New Roman" w:hAnsi="Montserrat" w:cs="Times New Roman"/>
                <w:color w:val="373A3C"/>
                <w:sz w:val="26"/>
                <w:szCs w:val="26"/>
                <w:lang w:eastAsia="en-GB"/>
              </w:rPr>
              <w:br/>
              <w:t>(e) Marketing and Communications</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3E85202A"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Performance of a contract with you</w:t>
            </w:r>
            <w:r w:rsidRPr="002370D3">
              <w:rPr>
                <w:rFonts w:ascii="Montserrat" w:eastAsia="Times New Roman" w:hAnsi="Montserrat" w:cs="Times New Roman"/>
                <w:color w:val="373A3C"/>
                <w:sz w:val="26"/>
                <w:szCs w:val="26"/>
                <w:lang w:eastAsia="en-GB"/>
              </w:rPr>
              <w:br/>
              <w:t>(b) Necessary for our legitimate interests to recover debts owed to us</w:t>
            </w:r>
          </w:p>
        </w:tc>
      </w:tr>
      <w:tr w:rsidR="002370D3" w:rsidRPr="002370D3" w14:paraId="6882F5D8" w14:textId="77777777" w:rsidTr="002370D3">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07AEE180"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To manage our relationship with you which will include:</w:t>
            </w:r>
            <w:r w:rsidRPr="002370D3">
              <w:rPr>
                <w:rFonts w:ascii="Montserrat" w:eastAsia="Times New Roman" w:hAnsi="Montserrat" w:cs="Times New Roman"/>
                <w:color w:val="373A3C"/>
                <w:sz w:val="26"/>
                <w:szCs w:val="26"/>
                <w:lang w:eastAsia="en-GB"/>
              </w:rPr>
              <w:br/>
              <w:t>(a) Notifying you about changes to our terms or privacy policy</w:t>
            </w:r>
            <w:r w:rsidRPr="002370D3">
              <w:rPr>
                <w:rFonts w:ascii="Montserrat" w:eastAsia="Times New Roman" w:hAnsi="Montserrat" w:cs="Times New Roman"/>
                <w:color w:val="373A3C"/>
                <w:sz w:val="26"/>
                <w:szCs w:val="26"/>
                <w:lang w:eastAsia="en-GB"/>
              </w:rPr>
              <w:br/>
              <w:t>(b) Asking you to leave a review or take a survey</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5B0D9648"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Identity</w:t>
            </w:r>
            <w:r w:rsidRPr="002370D3">
              <w:rPr>
                <w:rFonts w:ascii="Montserrat" w:eastAsia="Times New Roman" w:hAnsi="Montserrat" w:cs="Times New Roman"/>
                <w:color w:val="373A3C"/>
                <w:sz w:val="26"/>
                <w:szCs w:val="26"/>
                <w:lang w:eastAsia="en-GB"/>
              </w:rPr>
              <w:br/>
              <w:t>(b) Contact</w:t>
            </w:r>
            <w:r w:rsidRPr="002370D3">
              <w:rPr>
                <w:rFonts w:ascii="Montserrat" w:eastAsia="Times New Roman" w:hAnsi="Montserrat" w:cs="Times New Roman"/>
                <w:color w:val="373A3C"/>
                <w:sz w:val="26"/>
                <w:szCs w:val="26"/>
                <w:lang w:eastAsia="en-GB"/>
              </w:rPr>
              <w:br/>
              <w:t>(c) Profile</w:t>
            </w:r>
            <w:r w:rsidRPr="002370D3">
              <w:rPr>
                <w:rFonts w:ascii="Montserrat" w:eastAsia="Times New Roman" w:hAnsi="Montserrat" w:cs="Times New Roman"/>
                <w:color w:val="373A3C"/>
                <w:sz w:val="26"/>
                <w:szCs w:val="26"/>
                <w:lang w:eastAsia="en-GB"/>
              </w:rPr>
              <w:br/>
              <w:t>(d) Marketing and Communications</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334B3D7F"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Performance of a contract with you</w:t>
            </w:r>
            <w:r w:rsidRPr="002370D3">
              <w:rPr>
                <w:rFonts w:ascii="Montserrat" w:eastAsia="Times New Roman" w:hAnsi="Montserrat" w:cs="Times New Roman"/>
                <w:color w:val="373A3C"/>
                <w:sz w:val="26"/>
                <w:szCs w:val="26"/>
                <w:lang w:eastAsia="en-GB"/>
              </w:rPr>
              <w:br/>
              <w:t>(b) Necessary to comply with a legal obligation</w:t>
            </w:r>
            <w:r w:rsidRPr="002370D3">
              <w:rPr>
                <w:rFonts w:ascii="Montserrat" w:eastAsia="Times New Roman" w:hAnsi="Montserrat" w:cs="Times New Roman"/>
                <w:color w:val="373A3C"/>
                <w:sz w:val="26"/>
                <w:szCs w:val="26"/>
                <w:lang w:eastAsia="en-GB"/>
              </w:rPr>
              <w:br/>
              <w:t>(c) Necessary for our legitimate interests to keep our records updated and to study how customers use our products/services</w:t>
            </w:r>
          </w:p>
        </w:tc>
      </w:tr>
      <w:tr w:rsidR="002370D3" w:rsidRPr="002370D3" w14:paraId="2BCDB3BF" w14:textId="77777777" w:rsidTr="002370D3">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031E4EF7"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To enable you to partake in a prize draw, competition or complete a survey</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3CC817FF"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Identity</w:t>
            </w:r>
            <w:r w:rsidRPr="002370D3">
              <w:rPr>
                <w:rFonts w:ascii="Montserrat" w:eastAsia="Times New Roman" w:hAnsi="Montserrat" w:cs="Times New Roman"/>
                <w:color w:val="373A3C"/>
                <w:sz w:val="26"/>
                <w:szCs w:val="26"/>
                <w:lang w:eastAsia="en-GB"/>
              </w:rPr>
              <w:br/>
              <w:t>(b) Contact</w:t>
            </w:r>
            <w:r w:rsidRPr="002370D3">
              <w:rPr>
                <w:rFonts w:ascii="Montserrat" w:eastAsia="Times New Roman" w:hAnsi="Montserrat" w:cs="Times New Roman"/>
                <w:color w:val="373A3C"/>
                <w:sz w:val="26"/>
                <w:szCs w:val="26"/>
                <w:lang w:eastAsia="en-GB"/>
              </w:rPr>
              <w:br/>
              <w:t>(c) Profile</w:t>
            </w:r>
            <w:r w:rsidRPr="002370D3">
              <w:rPr>
                <w:rFonts w:ascii="Montserrat" w:eastAsia="Times New Roman" w:hAnsi="Montserrat" w:cs="Times New Roman"/>
                <w:color w:val="373A3C"/>
                <w:sz w:val="26"/>
                <w:szCs w:val="26"/>
                <w:lang w:eastAsia="en-GB"/>
              </w:rPr>
              <w:br/>
              <w:t>(d) Usage</w:t>
            </w:r>
            <w:r w:rsidRPr="002370D3">
              <w:rPr>
                <w:rFonts w:ascii="Montserrat" w:eastAsia="Times New Roman" w:hAnsi="Montserrat" w:cs="Times New Roman"/>
                <w:color w:val="373A3C"/>
                <w:sz w:val="26"/>
                <w:szCs w:val="26"/>
                <w:lang w:eastAsia="en-GB"/>
              </w:rPr>
              <w:br/>
              <w:t>(e) Marketing and Communications</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634D694E"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Performance of a contract with you</w:t>
            </w:r>
            <w:r w:rsidRPr="002370D3">
              <w:rPr>
                <w:rFonts w:ascii="Montserrat" w:eastAsia="Times New Roman" w:hAnsi="Montserrat" w:cs="Times New Roman"/>
                <w:color w:val="373A3C"/>
                <w:sz w:val="26"/>
                <w:szCs w:val="26"/>
                <w:lang w:eastAsia="en-GB"/>
              </w:rPr>
              <w:br/>
              <w:t>(b) Necessary for our legitimate interests to study how customers use our products/services, to develop them and grow our business</w:t>
            </w:r>
          </w:p>
        </w:tc>
      </w:tr>
      <w:tr w:rsidR="002370D3" w:rsidRPr="002370D3" w14:paraId="6D2EBF04" w14:textId="77777777" w:rsidTr="002370D3">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0D757B22"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To administer and protect our business and our site (including troubleshooting, data analysis, testing, system maintenance, support, reporting and hosting of data)</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6F018B89"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Identity</w:t>
            </w:r>
            <w:r w:rsidRPr="002370D3">
              <w:rPr>
                <w:rFonts w:ascii="Montserrat" w:eastAsia="Times New Roman" w:hAnsi="Montserrat" w:cs="Times New Roman"/>
                <w:color w:val="373A3C"/>
                <w:sz w:val="26"/>
                <w:szCs w:val="26"/>
                <w:lang w:eastAsia="en-GB"/>
              </w:rPr>
              <w:br/>
              <w:t>(b) Contact</w:t>
            </w:r>
            <w:r w:rsidRPr="002370D3">
              <w:rPr>
                <w:rFonts w:ascii="Montserrat" w:eastAsia="Times New Roman" w:hAnsi="Montserrat" w:cs="Times New Roman"/>
                <w:color w:val="373A3C"/>
                <w:sz w:val="26"/>
                <w:szCs w:val="26"/>
                <w:lang w:eastAsia="en-GB"/>
              </w:rPr>
              <w:br/>
              <w:t>(c) Technical</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2952EBD9"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Necessary for our legitimate interests for running our business, provision of administration and IT services, network security, to prevent fraud and in the context of a business reorganisation or group restructuring exercise</w:t>
            </w:r>
            <w:r w:rsidRPr="002370D3">
              <w:rPr>
                <w:rFonts w:ascii="Montserrat" w:eastAsia="Times New Roman" w:hAnsi="Montserrat" w:cs="Times New Roman"/>
                <w:color w:val="373A3C"/>
                <w:sz w:val="26"/>
                <w:szCs w:val="26"/>
                <w:lang w:eastAsia="en-GB"/>
              </w:rPr>
              <w:br/>
              <w:t>(b) Necessary to comply with a legal obligation</w:t>
            </w:r>
          </w:p>
        </w:tc>
      </w:tr>
      <w:tr w:rsidR="002370D3" w:rsidRPr="002370D3" w14:paraId="349C80C3" w14:textId="77777777" w:rsidTr="002370D3">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3562FED4"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To deliver relevant content and advertisements to you and measure and understand the effectiveness of our advertising</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31D6E6F4"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Identity</w:t>
            </w:r>
            <w:r w:rsidRPr="002370D3">
              <w:rPr>
                <w:rFonts w:ascii="Montserrat" w:eastAsia="Times New Roman" w:hAnsi="Montserrat" w:cs="Times New Roman"/>
                <w:color w:val="373A3C"/>
                <w:sz w:val="26"/>
                <w:szCs w:val="26"/>
                <w:lang w:eastAsia="en-GB"/>
              </w:rPr>
              <w:br/>
              <w:t>(b) Contact</w:t>
            </w:r>
            <w:r w:rsidRPr="002370D3">
              <w:rPr>
                <w:rFonts w:ascii="Montserrat" w:eastAsia="Times New Roman" w:hAnsi="Montserrat" w:cs="Times New Roman"/>
                <w:color w:val="373A3C"/>
                <w:sz w:val="26"/>
                <w:szCs w:val="26"/>
                <w:lang w:eastAsia="en-GB"/>
              </w:rPr>
              <w:br/>
              <w:t>(c) Profile</w:t>
            </w:r>
            <w:r w:rsidRPr="002370D3">
              <w:rPr>
                <w:rFonts w:ascii="Montserrat" w:eastAsia="Times New Roman" w:hAnsi="Montserrat" w:cs="Times New Roman"/>
                <w:color w:val="373A3C"/>
                <w:sz w:val="26"/>
                <w:szCs w:val="26"/>
                <w:lang w:eastAsia="en-GB"/>
              </w:rPr>
              <w:br/>
              <w:t>(d) Usage</w:t>
            </w:r>
            <w:r w:rsidRPr="002370D3">
              <w:rPr>
                <w:rFonts w:ascii="Montserrat" w:eastAsia="Times New Roman" w:hAnsi="Montserrat" w:cs="Times New Roman"/>
                <w:color w:val="373A3C"/>
                <w:sz w:val="26"/>
                <w:szCs w:val="26"/>
                <w:lang w:eastAsia="en-GB"/>
              </w:rPr>
              <w:br/>
              <w:t>(e) Marketing and Communications</w:t>
            </w:r>
            <w:r w:rsidRPr="002370D3">
              <w:rPr>
                <w:rFonts w:ascii="Montserrat" w:eastAsia="Times New Roman" w:hAnsi="Montserrat" w:cs="Times New Roman"/>
                <w:color w:val="373A3C"/>
                <w:sz w:val="26"/>
                <w:szCs w:val="26"/>
                <w:lang w:eastAsia="en-GB"/>
              </w:rPr>
              <w:br/>
              <w:t>(f) Technical</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1C66F39D"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Necessary for our legitimate interests to study how customers use our products/services, to develop them, to grow our business and to inform our marketing strategy</w:t>
            </w:r>
          </w:p>
        </w:tc>
      </w:tr>
      <w:tr w:rsidR="002370D3" w:rsidRPr="002370D3" w14:paraId="03D035D5" w14:textId="77777777" w:rsidTr="002370D3">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7304918D"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lastRenderedPageBreak/>
              <w:t>To use data analytics to improve our website, products/services, marketing, customer relationships and experiences</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1150D0D3"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Technical</w:t>
            </w:r>
            <w:r w:rsidRPr="002370D3">
              <w:rPr>
                <w:rFonts w:ascii="Montserrat" w:eastAsia="Times New Roman" w:hAnsi="Montserrat" w:cs="Times New Roman"/>
                <w:color w:val="373A3C"/>
                <w:sz w:val="26"/>
                <w:szCs w:val="26"/>
                <w:lang w:eastAsia="en-GB"/>
              </w:rPr>
              <w:br/>
              <w:t>(b) Usage</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6467F934"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Necessary for our legitimate interests to define types of customers for our products and services, to keep our site updated and relevant, to develop our business and to inform our marketing strategy</w:t>
            </w:r>
          </w:p>
        </w:tc>
      </w:tr>
      <w:tr w:rsidR="002370D3" w:rsidRPr="002370D3" w14:paraId="4A0F08BD" w14:textId="77777777" w:rsidTr="002370D3">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65ADDC1B"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To make suggestions and recommendations to you about goods or services that may be of interest to you</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59E1ECB2"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(a) Identity</w:t>
            </w:r>
            <w:r w:rsidRPr="002370D3">
              <w:rPr>
                <w:rFonts w:ascii="Montserrat" w:eastAsia="Times New Roman" w:hAnsi="Montserrat" w:cs="Times New Roman"/>
                <w:color w:val="373A3C"/>
                <w:sz w:val="26"/>
                <w:szCs w:val="26"/>
                <w:lang w:eastAsia="en-GB"/>
              </w:rPr>
              <w:br/>
              <w:t>(b) Contact</w:t>
            </w:r>
            <w:r w:rsidRPr="002370D3">
              <w:rPr>
                <w:rFonts w:ascii="Montserrat" w:eastAsia="Times New Roman" w:hAnsi="Montserrat" w:cs="Times New Roman"/>
                <w:color w:val="373A3C"/>
                <w:sz w:val="26"/>
                <w:szCs w:val="26"/>
                <w:lang w:eastAsia="en-GB"/>
              </w:rPr>
              <w:br/>
              <w:t>(c) Technical</w:t>
            </w:r>
            <w:r w:rsidRPr="002370D3">
              <w:rPr>
                <w:rFonts w:ascii="Montserrat" w:eastAsia="Times New Roman" w:hAnsi="Montserrat" w:cs="Times New Roman"/>
                <w:color w:val="373A3C"/>
                <w:sz w:val="26"/>
                <w:szCs w:val="26"/>
                <w:lang w:eastAsia="en-GB"/>
              </w:rPr>
              <w:br/>
              <w:t>(d) Usage</w:t>
            </w:r>
            <w:r w:rsidRPr="002370D3">
              <w:rPr>
                <w:rFonts w:ascii="Montserrat" w:eastAsia="Times New Roman" w:hAnsi="Montserrat" w:cs="Times New Roman"/>
                <w:color w:val="373A3C"/>
                <w:sz w:val="26"/>
                <w:szCs w:val="26"/>
                <w:lang w:eastAsia="en-GB"/>
              </w:rPr>
              <w:br/>
              <w:t>(e) Profile</w:t>
            </w:r>
          </w:p>
        </w:tc>
        <w:tc>
          <w:tcPr>
            <w:tcW w:w="0" w:type="auto"/>
            <w:tcBorders>
              <w:top w:val="single" w:sz="6" w:space="0" w:color="E3E3E3"/>
              <w:left w:val="single" w:sz="6" w:space="0" w:color="E3E3E3"/>
              <w:bottom w:val="single" w:sz="6" w:space="0" w:color="E3E3E3"/>
              <w:right w:val="single" w:sz="6" w:space="0" w:color="E3E3E3"/>
            </w:tcBorders>
            <w:shd w:val="clear" w:color="auto" w:fill="F9F9F9"/>
            <w:tcMar>
              <w:top w:w="105" w:type="dxa"/>
              <w:left w:w="165" w:type="dxa"/>
              <w:bottom w:w="105" w:type="dxa"/>
              <w:right w:w="165" w:type="dxa"/>
            </w:tcMar>
            <w:vAlign w:val="center"/>
            <w:hideMark/>
          </w:tcPr>
          <w:p w14:paraId="4B42504A" w14:textId="77777777" w:rsidR="002370D3" w:rsidRPr="002370D3" w:rsidRDefault="002370D3" w:rsidP="002370D3">
            <w:pPr>
              <w:spacing w:after="450" w:line="240" w:lineRule="auto"/>
              <w:rPr>
                <w:rFonts w:ascii="Montserrat" w:eastAsia="Times New Roman" w:hAnsi="Montserrat" w:cs="Times New Roman"/>
                <w:color w:val="373A3C"/>
                <w:sz w:val="26"/>
                <w:szCs w:val="26"/>
                <w:lang w:eastAsia="en-GB"/>
              </w:rPr>
            </w:pPr>
            <w:r w:rsidRPr="002370D3">
              <w:rPr>
                <w:rFonts w:ascii="Montserrat" w:eastAsia="Times New Roman" w:hAnsi="Montserrat" w:cs="Times New Roman"/>
                <w:color w:val="373A3C"/>
                <w:sz w:val="26"/>
                <w:szCs w:val="26"/>
                <w:lang w:eastAsia="en-GB"/>
              </w:rPr>
              <w:t>Necessary for our legitimate interests to develop our products/services and grow our business</w:t>
            </w:r>
          </w:p>
        </w:tc>
      </w:tr>
    </w:tbl>
    <w:p w14:paraId="3DCF1D0B"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Marketing communications</w:t>
      </w:r>
    </w:p>
    <w:p w14:paraId="4D99F56E"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You will receive marketing communications from us if you have:</w:t>
      </w:r>
    </w:p>
    <w:p w14:paraId="26694CE9"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requested information from us or purchased goods or services from us; or</w:t>
      </w:r>
      <w:r w:rsidRPr="002370D3">
        <w:rPr>
          <w:rFonts w:ascii="Montserrat" w:eastAsia="Times New Roman" w:hAnsi="Montserrat" w:cs="Times New Roman"/>
          <w:color w:val="686868"/>
          <w:sz w:val="26"/>
          <w:szCs w:val="26"/>
          <w:lang w:eastAsia="en-GB"/>
        </w:rPr>
        <w:br/>
        <w:t>if you provided us with your details and ticked the box at the point of entry of your details for us to send you marketing communications; and</w:t>
      </w:r>
      <w:r w:rsidRPr="002370D3">
        <w:rPr>
          <w:rFonts w:ascii="Montserrat" w:eastAsia="Times New Roman" w:hAnsi="Montserrat" w:cs="Times New Roman"/>
          <w:color w:val="686868"/>
          <w:sz w:val="26"/>
          <w:szCs w:val="26"/>
          <w:lang w:eastAsia="en-GB"/>
        </w:rPr>
        <w:br/>
        <w:t>in each case, you have not opted out of receiving that marketing.</w:t>
      </w:r>
    </w:p>
    <w:p w14:paraId="30B85937"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Where you opt out of receiving our marketing communications, this will not apply to personal data provided to us as a result of a product/service purchase, warranty registration, product/service experience or other transactions.</w:t>
      </w:r>
    </w:p>
    <w:p w14:paraId="2B437344"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Change of purpose</w:t>
      </w:r>
    </w:p>
    <w:p w14:paraId="55A9BAD6" w14:textId="6093E4A4"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 xml:space="preserve">We will only use your personal data for the purposes for which we collected it, unless we reasonably consider that we need to use it for another reason and that reason is compatible with the original purpose. If you wish to find out more about how the processing for the new purpose is compatible with the original purpose, please email us at </w:t>
      </w:r>
      <w:r w:rsidR="000038EB">
        <w:rPr>
          <w:rFonts w:ascii="Montserrat" w:eastAsia="Times New Roman" w:hAnsi="Montserrat" w:cs="Times New Roman"/>
          <w:color w:val="686868"/>
          <w:sz w:val="26"/>
          <w:szCs w:val="26"/>
          <w:lang w:eastAsia="en-GB"/>
        </w:rPr>
        <w:t>sales@qualitybadge.net</w:t>
      </w:r>
    </w:p>
    <w:p w14:paraId="6B719A5A"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If we need to use your personal data for a purpose unrelated to the purpose for which we collected the data, we will notify you and we will explain the legal ground of processing.</w:t>
      </w:r>
    </w:p>
    <w:p w14:paraId="003B5D25"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lastRenderedPageBreak/>
        <w:t>We may process your personal data without your knowledge or consent where this is required or permitted by law.</w:t>
      </w:r>
    </w:p>
    <w:p w14:paraId="0070FE08"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5. DISCLOSURES OF YOUR PERSONAL DATA</w:t>
      </w:r>
    </w:p>
    <w:p w14:paraId="09CE251E"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We may have to share your personal data with the parties set out below for the purposes set out in the table in paragraph 4 above:</w:t>
      </w:r>
    </w:p>
    <w:p w14:paraId="4472B831" w14:textId="77777777" w:rsidR="002370D3" w:rsidRPr="002370D3" w:rsidRDefault="002370D3" w:rsidP="002370D3">
      <w:pPr>
        <w:numPr>
          <w:ilvl w:val="0"/>
          <w:numId w:val="4"/>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Service providers who provide IT and system administration services.</w:t>
      </w:r>
    </w:p>
    <w:p w14:paraId="0011091F" w14:textId="77777777" w:rsidR="002370D3" w:rsidRPr="002370D3" w:rsidRDefault="002370D3" w:rsidP="002370D3">
      <w:pPr>
        <w:numPr>
          <w:ilvl w:val="0"/>
          <w:numId w:val="4"/>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Professional advisers including lawyers, bankers, auditors and insurers who provide consultancy, banking, legal, insurance and accounting services.</w:t>
      </w:r>
    </w:p>
    <w:p w14:paraId="28978B28" w14:textId="77777777" w:rsidR="002370D3" w:rsidRPr="002370D3" w:rsidRDefault="002370D3" w:rsidP="002370D3">
      <w:pPr>
        <w:numPr>
          <w:ilvl w:val="0"/>
          <w:numId w:val="4"/>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HM Revenue &amp; Customs, regulators and other authorities based in the United Kingdom and other relevant jurisdictions who require reporting of processing activities in certain circumstances.</w:t>
      </w:r>
    </w:p>
    <w:p w14:paraId="58C24D68" w14:textId="77777777" w:rsidR="002370D3" w:rsidRPr="002370D3" w:rsidRDefault="002370D3" w:rsidP="002370D3">
      <w:pPr>
        <w:numPr>
          <w:ilvl w:val="0"/>
          <w:numId w:val="4"/>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Third parties to whom we sell, transfer, or merge parts of our business or our assets.</w:t>
      </w:r>
    </w:p>
    <w:p w14:paraId="31206806"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43436E78"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6. INTERNATIONAL TRANSFERS</w:t>
      </w:r>
    </w:p>
    <w:p w14:paraId="0CF1C598"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Countries outside of the European Economic Area (EEA) do not always offer the same levels of protection to your personal data, so European law has prohibited transfers of personal data outside of the EEA unless the transfer meets certain criteria.</w:t>
      </w:r>
    </w:p>
    <w:p w14:paraId="3235FD16"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Many of our third parties service providers are based outside the European Economic Area (EEA) so their processing of your personal data will involve a transfer of data outside the EEA.</w:t>
      </w:r>
    </w:p>
    <w:p w14:paraId="5C3AF68E"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lastRenderedPageBreak/>
        <w:t>Whenever we transfer your personal data out of the EEA, we do our best to ensure a similar degree of security of data by ensuring at least one of the following safeguards is implemented:</w:t>
      </w:r>
    </w:p>
    <w:p w14:paraId="5D117CF3"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We will only transfer your personal data to countries that have been deemed to provide an adequate level of protection for personal data by the European Commission; or</w:t>
      </w:r>
    </w:p>
    <w:p w14:paraId="02F36E8B" w14:textId="77777777" w:rsidR="002370D3" w:rsidRPr="002370D3" w:rsidRDefault="002370D3" w:rsidP="002370D3">
      <w:pPr>
        <w:numPr>
          <w:ilvl w:val="0"/>
          <w:numId w:val="5"/>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Where we use certain service providers, we may use specific contracts or codes of conduct or certification mechanisms approved by the European Commission which give personal data the same protection it has in Europe; or</w:t>
      </w:r>
    </w:p>
    <w:p w14:paraId="4FE46C10" w14:textId="77777777" w:rsidR="002370D3" w:rsidRPr="002370D3" w:rsidRDefault="002370D3" w:rsidP="002370D3">
      <w:pPr>
        <w:numPr>
          <w:ilvl w:val="0"/>
          <w:numId w:val="5"/>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Where we use providers based in the United States, we may transfer data to them if they are part of the EU-US Privacy Shield which requires them to provide similar protection to personal data shared between the Europe and the US.</w:t>
      </w:r>
    </w:p>
    <w:p w14:paraId="09128A0B"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If none of the above safeguards is available, we may request your explicit consent to the specific transfer. You will have the right to withdraw this consent at any time.</w:t>
      </w:r>
    </w:p>
    <w:p w14:paraId="27468584" w14:textId="1B10AC4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Please email us at</w:t>
      </w:r>
      <w:r w:rsidR="000038EB" w:rsidRPr="000038EB">
        <w:rPr>
          <w:rFonts w:ascii="Montserrat" w:eastAsia="Times New Roman" w:hAnsi="Montserrat" w:cs="Times New Roman"/>
          <w:color w:val="686868"/>
          <w:sz w:val="26"/>
          <w:szCs w:val="26"/>
          <w:lang w:eastAsia="en-GB"/>
        </w:rPr>
        <w:t xml:space="preserve"> </w:t>
      </w:r>
      <w:r w:rsidR="000038EB">
        <w:rPr>
          <w:rFonts w:ascii="Montserrat" w:eastAsia="Times New Roman" w:hAnsi="Montserrat" w:cs="Times New Roman"/>
          <w:color w:val="686868"/>
          <w:sz w:val="26"/>
          <w:szCs w:val="26"/>
          <w:lang w:eastAsia="en-GB"/>
        </w:rPr>
        <w:t>sales@qualitybadge.net</w:t>
      </w:r>
      <w:r w:rsidRPr="002370D3">
        <w:rPr>
          <w:rFonts w:ascii="Montserrat" w:eastAsia="Times New Roman" w:hAnsi="Montserrat" w:cs="Times New Roman"/>
          <w:color w:val="686868"/>
          <w:sz w:val="26"/>
          <w:szCs w:val="26"/>
          <w:lang w:eastAsia="en-GB"/>
        </w:rPr>
        <w:t xml:space="preserve"> if you want further information on the specific mechanism used by us when transferring your personal data out of the EEA.</w:t>
      </w:r>
    </w:p>
    <w:p w14:paraId="577CD14C"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7. DATA SECURITY</w:t>
      </w:r>
    </w:p>
    <w:p w14:paraId="6A764139"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w:t>
      </w:r>
      <w:proofErr w:type="gramStart"/>
      <w:r w:rsidRPr="002370D3">
        <w:rPr>
          <w:rFonts w:ascii="Montserrat" w:eastAsia="Times New Roman" w:hAnsi="Montserrat" w:cs="Times New Roman"/>
          <w:color w:val="686868"/>
          <w:sz w:val="26"/>
          <w:szCs w:val="26"/>
          <w:lang w:eastAsia="en-GB"/>
        </w:rPr>
        <w:t>instructions</w:t>
      </w:r>
      <w:proofErr w:type="gramEnd"/>
      <w:r w:rsidRPr="002370D3">
        <w:rPr>
          <w:rFonts w:ascii="Montserrat" w:eastAsia="Times New Roman" w:hAnsi="Montserrat" w:cs="Times New Roman"/>
          <w:color w:val="686868"/>
          <w:sz w:val="26"/>
          <w:szCs w:val="26"/>
          <w:lang w:eastAsia="en-GB"/>
        </w:rPr>
        <w:t xml:space="preserve"> and they are subject to a duty of confidentiality.</w:t>
      </w:r>
    </w:p>
    <w:p w14:paraId="55B12822"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lastRenderedPageBreak/>
        <w:t>We have put in place procedures to deal with any suspected personal data breach and will notify you and any applicable regulator of a breach where we are legally required to do so.</w:t>
      </w:r>
    </w:p>
    <w:p w14:paraId="085D86EF"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8. DATA RETENTION</w:t>
      </w:r>
    </w:p>
    <w:p w14:paraId="070E257E"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We will only retain your personal data for as long as necessary to fulfil the purposes we collected it for, including for the purposes of satisfying any legal, accounting, or reporting requirements.</w:t>
      </w:r>
    </w:p>
    <w:p w14:paraId="44C0FBC2"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A872907"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 xml:space="preserve">By law we </w:t>
      </w:r>
      <w:proofErr w:type="gramStart"/>
      <w:r w:rsidRPr="002370D3">
        <w:rPr>
          <w:rFonts w:ascii="Montserrat" w:eastAsia="Times New Roman" w:hAnsi="Montserrat" w:cs="Times New Roman"/>
          <w:color w:val="686868"/>
          <w:sz w:val="26"/>
          <w:szCs w:val="26"/>
          <w:lang w:eastAsia="en-GB"/>
        </w:rPr>
        <w:t>have to</w:t>
      </w:r>
      <w:proofErr w:type="gramEnd"/>
      <w:r w:rsidRPr="002370D3">
        <w:rPr>
          <w:rFonts w:ascii="Montserrat" w:eastAsia="Times New Roman" w:hAnsi="Montserrat" w:cs="Times New Roman"/>
          <w:color w:val="686868"/>
          <w:sz w:val="26"/>
          <w:szCs w:val="26"/>
          <w:lang w:eastAsia="en-GB"/>
        </w:rPr>
        <w:t xml:space="preserve"> keep basic information about our customers (including Contact, Identity, Financial and Transaction Data) for six years after they cease being customers for tax purposes.</w:t>
      </w:r>
    </w:p>
    <w:p w14:paraId="6E3DCC6E"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In some circumstances you can ask us to delete your data: see below for further information.</w:t>
      </w:r>
    </w:p>
    <w:p w14:paraId="53D87E76"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In some circumstances we may anonymise your personal data (so that it can no longer be associated with you) for research or statistical purposes in which case we may use this information indefinitely without further notice to you.</w:t>
      </w:r>
    </w:p>
    <w:p w14:paraId="3378614A"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9. YOUR LEGAL RIGHTS</w:t>
      </w:r>
    </w:p>
    <w:p w14:paraId="2C39275B"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Under certain circumstances, you have rights under data protection laws in relation to your personal data. These include the right to:</w:t>
      </w:r>
    </w:p>
    <w:p w14:paraId="27A78EE0" w14:textId="77777777" w:rsidR="002370D3" w:rsidRPr="002370D3" w:rsidRDefault="002370D3" w:rsidP="002370D3">
      <w:pPr>
        <w:numPr>
          <w:ilvl w:val="0"/>
          <w:numId w:val="6"/>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Request access to your personal data.</w:t>
      </w:r>
    </w:p>
    <w:p w14:paraId="6220DF6B" w14:textId="77777777" w:rsidR="002370D3" w:rsidRPr="002370D3" w:rsidRDefault="002370D3" w:rsidP="002370D3">
      <w:pPr>
        <w:numPr>
          <w:ilvl w:val="0"/>
          <w:numId w:val="6"/>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Request correction of your personal data.</w:t>
      </w:r>
    </w:p>
    <w:p w14:paraId="222806FB" w14:textId="77777777" w:rsidR="002370D3" w:rsidRPr="002370D3" w:rsidRDefault="002370D3" w:rsidP="002370D3">
      <w:pPr>
        <w:numPr>
          <w:ilvl w:val="0"/>
          <w:numId w:val="6"/>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Request erasure of your personal data.</w:t>
      </w:r>
    </w:p>
    <w:p w14:paraId="74A08F5E" w14:textId="77777777" w:rsidR="002370D3" w:rsidRPr="002370D3" w:rsidRDefault="002370D3" w:rsidP="002370D3">
      <w:pPr>
        <w:numPr>
          <w:ilvl w:val="0"/>
          <w:numId w:val="6"/>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lastRenderedPageBreak/>
        <w:t>Object to processing of your personal data.</w:t>
      </w:r>
    </w:p>
    <w:p w14:paraId="4EA8EE3A" w14:textId="77777777" w:rsidR="002370D3" w:rsidRPr="002370D3" w:rsidRDefault="002370D3" w:rsidP="002370D3">
      <w:pPr>
        <w:numPr>
          <w:ilvl w:val="0"/>
          <w:numId w:val="6"/>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Request restriction of processing your personal data.</w:t>
      </w:r>
    </w:p>
    <w:p w14:paraId="41C80242" w14:textId="77777777" w:rsidR="002370D3" w:rsidRPr="002370D3" w:rsidRDefault="002370D3" w:rsidP="002370D3">
      <w:pPr>
        <w:numPr>
          <w:ilvl w:val="0"/>
          <w:numId w:val="6"/>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Request transfer of your personal data.</w:t>
      </w:r>
    </w:p>
    <w:p w14:paraId="310B79FD" w14:textId="77777777" w:rsidR="002370D3" w:rsidRPr="002370D3" w:rsidRDefault="002370D3" w:rsidP="002370D3">
      <w:pPr>
        <w:numPr>
          <w:ilvl w:val="0"/>
          <w:numId w:val="6"/>
        </w:numPr>
        <w:shd w:val="clear" w:color="auto" w:fill="FFFFFF"/>
        <w:spacing w:before="100" w:beforeAutospacing="1" w:after="100" w:afterAutospacing="1" w:line="240" w:lineRule="auto"/>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Right to withdraw consent.</w:t>
      </w:r>
    </w:p>
    <w:p w14:paraId="2053BAD9" w14:textId="507A029A"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You can see more about these rights at:</w:t>
      </w:r>
      <w:r w:rsidRPr="002370D3">
        <w:rPr>
          <w:rFonts w:ascii="Montserrat" w:eastAsia="Times New Roman" w:hAnsi="Montserrat" w:cs="Times New Roman"/>
          <w:color w:val="686868"/>
          <w:sz w:val="26"/>
          <w:szCs w:val="26"/>
          <w:lang w:eastAsia="en-GB"/>
        </w:rPr>
        <w:br/>
        <w:t>https://ico.org.uk/for-organisations/guide-to-the-general-data-protection-regulation-gdpr/individual-rights/</w:t>
      </w:r>
      <w:r w:rsidRPr="002370D3">
        <w:rPr>
          <w:rFonts w:ascii="Montserrat" w:eastAsia="Times New Roman" w:hAnsi="Montserrat" w:cs="Times New Roman"/>
          <w:color w:val="686868"/>
          <w:sz w:val="26"/>
          <w:szCs w:val="26"/>
          <w:lang w:eastAsia="en-GB"/>
        </w:rPr>
        <w:br/>
        <w:t xml:space="preserve">If you wish to exercise any of the rights set out above, please email us at </w:t>
      </w:r>
      <w:r w:rsidR="000038EB">
        <w:rPr>
          <w:rFonts w:ascii="Montserrat" w:eastAsia="Times New Roman" w:hAnsi="Montserrat" w:cs="Times New Roman"/>
          <w:color w:val="686868"/>
          <w:sz w:val="26"/>
          <w:szCs w:val="26"/>
          <w:lang w:eastAsia="en-GB"/>
        </w:rPr>
        <w:t>sales@qualitybadge.net</w:t>
      </w:r>
    </w:p>
    <w:p w14:paraId="4733EBCD"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2DE9F090"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02BE9D08"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 xml:space="preserve">We try to respond to all legitimate requests within one month. Occasionally it may take us longer than a month if your request is particularly complex or you have made </w:t>
      </w:r>
      <w:proofErr w:type="gramStart"/>
      <w:r w:rsidRPr="002370D3">
        <w:rPr>
          <w:rFonts w:ascii="Montserrat" w:eastAsia="Times New Roman" w:hAnsi="Montserrat" w:cs="Times New Roman"/>
          <w:color w:val="686868"/>
          <w:sz w:val="26"/>
          <w:szCs w:val="26"/>
          <w:lang w:eastAsia="en-GB"/>
        </w:rPr>
        <w:t>a number of</w:t>
      </w:r>
      <w:proofErr w:type="gramEnd"/>
      <w:r w:rsidRPr="002370D3">
        <w:rPr>
          <w:rFonts w:ascii="Montserrat" w:eastAsia="Times New Roman" w:hAnsi="Montserrat" w:cs="Times New Roman"/>
          <w:color w:val="686868"/>
          <w:sz w:val="26"/>
          <w:szCs w:val="26"/>
          <w:lang w:eastAsia="en-GB"/>
        </w:rPr>
        <w:t xml:space="preserve"> requests. In this case, we will notify you and keep you updated.</w:t>
      </w:r>
    </w:p>
    <w:p w14:paraId="659AF1C7"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10. THIRD-PARTY LINKS</w:t>
      </w:r>
    </w:p>
    <w:p w14:paraId="043A5024"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 xml:space="preserve">This website may include links to third-party websites, plug-ins and applications. Clicking on those links or enabling those connections may allow third parties to collect or share data about you. We do not control these third-party websites and </w:t>
      </w:r>
      <w:r w:rsidRPr="002370D3">
        <w:rPr>
          <w:rFonts w:ascii="Montserrat" w:eastAsia="Times New Roman" w:hAnsi="Montserrat" w:cs="Times New Roman"/>
          <w:color w:val="686868"/>
          <w:sz w:val="26"/>
          <w:szCs w:val="26"/>
          <w:lang w:eastAsia="en-GB"/>
        </w:rPr>
        <w:lastRenderedPageBreak/>
        <w:t>are not responsible for their privacy statements. When you leave our website, we encourage you to read the privacy notice of every website you visit.</w:t>
      </w:r>
    </w:p>
    <w:p w14:paraId="4C212E53" w14:textId="77777777"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b/>
          <w:bCs/>
          <w:color w:val="555555"/>
          <w:sz w:val="26"/>
          <w:szCs w:val="26"/>
          <w:lang w:eastAsia="en-GB"/>
        </w:rPr>
        <w:t>11. COOKIES</w:t>
      </w:r>
    </w:p>
    <w:p w14:paraId="2FFAF74D" w14:textId="26892904" w:rsidR="002370D3" w:rsidRPr="002370D3" w:rsidRDefault="002370D3" w:rsidP="002370D3">
      <w:pPr>
        <w:shd w:val="clear" w:color="auto" w:fill="FFFFFF"/>
        <w:spacing w:after="300" w:line="446" w:lineRule="atLeast"/>
        <w:rPr>
          <w:rFonts w:ascii="Montserrat" w:eastAsia="Times New Roman" w:hAnsi="Montserrat" w:cs="Times New Roman"/>
          <w:color w:val="686868"/>
          <w:sz w:val="26"/>
          <w:szCs w:val="26"/>
          <w:lang w:eastAsia="en-GB"/>
        </w:rPr>
      </w:pPr>
      <w:r w:rsidRPr="002370D3">
        <w:rPr>
          <w:rFonts w:ascii="Montserrat" w:eastAsia="Times New Roman" w:hAnsi="Montserrat" w:cs="Times New Roman"/>
          <w:color w:val="686868"/>
          <w:sz w:val="26"/>
          <w:szCs w:val="26"/>
          <w:lang w:eastAsia="en-GB"/>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our </w:t>
      </w:r>
      <w:r w:rsidR="00D7171C">
        <w:rPr>
          <w:rFonts w:ascii="Montserrat" w:eastAsia="Times New Roman" w:hAnsi="Montserrat" w:cs="Times New Roman"/>
          <w:color w:val="686868"/>
          <w:sz w:val="26"/>
          <w:szCs w:val="26"/>
          <w:lang w:eastAsia="en-GB"/>
        </w:rPr>
        <w:t>cook</w:t>
      </w:r>
      <w:r w:rsidR="005E78E8">
        <w:rPr>
          <w:rFonts w:ascii="Montserrat" w:eastAsia="Times New Roman" w:hAnsi="Montserrat" w:cs="Times New Roman"/>
          <w:color w:val="686868"/>
          <w:sz w:val="26"/>
          <w:szCs w:val="26"/>
          <w:lang w:eastAsia="en-GB"/>
        </w:rPr>
        <w:t>ie policy.</w:t>
      </w:r>
    </w:p>
    <w:p w14:paraId="6E34CD6A" w14:textId="77777777" w:rsidR="00252A57" w:rsidRDefault="00F72D21"/>
    <w:sectPr w:rsidR="00252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D6588"/>
    <w:multiLevelType w:val="multilevel"/>
    <w:tmpl w:val="9DA6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741EB7"/>
    <w:multiLevelType w:val="multilevel"/>
    <w:tmpl w:val="FA5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2370C9"/>
    <w:multiLevelType w:val="multilevel"/>
    <w:tmpl w:val="624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EE2EE0"/>
    <w:multiLevelType w:val="multilevel"/>
    <w:tmpl w:val="EEF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823EFB"/>
    <w:multiLevelType w:val="multilevel"/>
    <w:tmpl w:val="DF80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675DD7"/>
    <w:multiLevelType w:val="multilevel"/>
    <w:tmpl w:val="A89A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D3"/>
    <w:rsid w:val="000038EB"/>
    <w:rsid w:val="002370D3"/>
    <w:rsid w:val="00492323"/>
    <w:rsid w:val="005E78E8"/>
    <w:rsid w:val="00D7171C"/>
    <w:rsid w:val="00DB7497"/>
    <w:rsid w:val="00F72D21"/>
    <w:rsid w:val="00FD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E381"/>
  <w15:chartTrackingRefBased/>
  <w15:docId w15:val="{E903A7ED-FCE2-47C5-8C7D-A1DC7D90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70D3"/>
    <w:rPr>
      <w:b/>
      <w:bCs/>
    </w:rPr>
  </w:style>
  <w:style w:type="character" w:styleId="Hyperlink">
    <w:name w:val="Hyperlink"/>
    <w:basedOn w:val="DefaultParagraphFont"/>
    <w:uiPriority w:val="99"/>
    <w:unhideWhenUsed/>
    <w:rsid w:val="002370D3"/>
    <w:rPr>
      <w:color w:val="0000FF"/>
      <w:u w:val="single"/>
    </w:rPr>
  </w:style>
  <w:style w:type="character" w:styleId="UnresolvedMention">
    <w:name w:val="Unresolved Mention"/>
    <w:basedOn w:val="DefaultParagraphFont"/>
    <w:uiPriority w:val="99"/>
    <w:semiHidden/>
    <w:unhideWhenUsed/>
    <w:rsid w:val="00DB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runskillfuneral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Ruth Brunskill</cp:lastModifiedBy>
  <cp:revision>3</cp:revision>
  <dcterms:created xsi:type="dcterms:W3CDTF">2019-03-04T07:56:00Z</dcterms:created>
  <dcterms:modified xsi:type="dcterms:W3CDTF">2019-03-04T19:39:00Z</dcterms:modified>
</cp:coreProperties>
</file>